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650E" w:rsidRPr="00742AEC" w:rsidRDefault="0074650E" w:rsidP="007465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rFonts w:hint="cs"/>
          <w:b w:val="0"/>
          <w:bCs w:val="0"/>
          <w:szCs w:val="26"/>
          <w:rtl/>
        </w:rPr>
      </w:pPr>
      <w:bookmarkStart w:id="0" w:name="_GoBack"/>
      <w:bookmarkEnd w:id="0"/>
    </w:p>
    <w:p w:rsidR="0074650E" w:rsidRPr="00742AEC" w:rsidRDefault="0074650E" w:rsidP="007465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b w:val="0"/>
          <w:bCs w:val="0"/>
          <w:szCs w:val="26"/>
          <w:rtl/>
        </w:rPr>
      </w:pPr>
    </w:p>
    <w:p w:rsidR="001A269A" w:rsidRDefault="001A269A" w:rsidP="004305A2">
      <w:pPr>
        <w:jc w:val="center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دولة اسرائيل</w:t>
      </w:r>
    </w:p>
    <w:p w:rsidR="001A269A" w:rsidRDefault="001A269A" w:rsidP="004305A2">
      <w:pPr>
        <w:jc w:val="center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السلكة الدولية للإطفاء والإنقاذ</w:t>
      </w:r>
    </w:p>
    <w:p w:rsidR="001A269A" w:rsidRPr="00004229" w:rsidRDefault="001A269A" w:rsidP="001A269A">
      <w:pPr>
        <w:jc w:val="center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مناقصة علنية </w:t>
      </w:r>
      <w:r w:rsidR="000278FD">
        <w:rPr>
          <w:rFonts w:cstheme="minorBidi" w:hint="cs"/>
          <w:sz w:val="28"/>
          <w:szCs w:val="28"/>
          <w:rtl/>
          <w:lang w:bidi="ar-SA"/>
        </w:rPr>
        <w:t xml:space="preserve">رقم </w:t>
      </w:r>
      <w:r>
        <w:rPr>
          <w:rFonts w:cstheme="minorBidi" w:hint="cs"/>
          <w:sz w:val="28"/>
          <w:szCs w:val="28"/>
          <w:rtl/>
          <w:lang w:bidi="ar-SA"/>
        </w:rPr>
        <w:t xml:space="preserve">2014/2 </w:t>
      </w:r>
    </w:p>
    <w:p w:rsidR="004305A2" w:rsidRPr="00004229" w:rsidRDefault="004305A2" w:rsidP="004305A2">
      <w:pPr>
        <w:jc w:val="center"/>
        <w:rPr>
          <w:sz w:val="28"/>
          <w:szCs w:val="28"/>
          <w:rtl/>
        </w:rPr>
      </w:pPr>
    </w:p>
    <w:p w:rsidR="004305A2" w:rsidRPr="00004229" w:rsidRDefault="004305A2" w:rsidP="004305A2">
      <w:pPr>
        <w:rPr>
          <w:sz w:val="28"/>
          <w:szCs w:val="28"/>
          <w:rtl/>
        </w:rPr>
      </w:pPr>
    </w:p>
    <w:p w:rsidR="004305A2" w:rsidRPr="001A269A" w:rsidRDefault="001A269A" w:rsidP="001A269A">
      <w:pPr>
        <w:pStyle w:val="a6"/>
        <w:keepNext w:val="0"/>
        <w:widowControl w:val="0"/>
        <w:bidi/>
        <w:rPr>
          <w:rFonts w:cstheme="minorBidi"/>
          <w:b w:val="0"/>
          <w:bCs w:val="0"/>
          <w:sz w:val="28"/>
          <w:szCs w:val="28"/>
          <w:rtl/>
          <w:lang w:val="ru-RU" w:bidi="ar-SA"/>
        </w:rPr>
      </w:pPr>
      <w:r>
        <w:rPr>
          <w:rFonts w:cstheme="minorBidi" w:hint="cs"/>
          <w:kern w:val="0"/>
          <w:sz w:val="28"/>
          <w:szCs w:val="28"/>
          <w:rtl/>
          <w:lang w:val="ru-RU" w:bidi="ar-SA"/>
        </w:rPr>
        <w:t>دعوة لتقديم اقتراحات لإعطاء خدمات غسيل ملابس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p w:rsidR="004305A2" w:rsidRPr="00004229" w:rsidRDefault="001A269A" w:rsidP="001A269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u w:val="single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السلطة الدولية للإطفاء (السلطة) تطلب استلام اقتراحات لإعطاء خدمات غسيل ملابس لمحطات إطفاء الحرائق في جميع أنحاء الدولة, كل ذلك كما هو مفصل في وثائق المناقصة. </w:t>
      </w:r>
    </w:p>
    <w:p w:rsidR="004305A2" w:rsidRPr="00004229" w:rsidRDefault="001A269A" w:rsidP="001A269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>من الممكن النظر على وثائق الطلب لاستلام الاقتراحات وتنزيلهم في موقع الانترنت التابع للسلطة:</w:t>
      </w:r>
      <w:r w:rsidR="004305A2" w:rsidRPr="00004229">
        <w:rPr>
          <w:rFonts w:hint="cs"/>
          <w:sz w:val="28"/>
          <w:szCs w:val="28"/>
          <w:rtl/>
        </w:rPr>
        <w:t xml:space="preserve"> </w:t>
      </w:r>
      <w:r w:rsidR="004305A2" w:rsidRPr="00004229">
        <w:rPr>
          <w:sz w:val="28"/>
          <w:szCs w:val="28"/>
        </w:rPr>
        <w:t>www.</w:t>
      </w:r>
      <w:r w:rsidR="00FB41D6" w:rsidRPr="004B378C">
        <w:rPr>
          <w:sz w:val="28"/>
          <w:szCs w:val="28"/>
        </w:rPr>
        <w:t>102</w:t>
      </w:r>
      <w:r w:rsidR="004305A2" w:rsidRPr="00004229">
        <w:rPr>
          <w:sz w:val="28"/>
          <w:szCs w:val="28"/>
        </w:rPr>
        <w:t>.gov.il</w:t>
      </w:r>
      <w:r w:rsidR="004305A2" w:rsidRPr="00004229">
        <w:rPr>
          <w:rFonts w:hint="cs"/>
          <w:sz w:val="28"/>
          <w:szCs w:val="28"/>
          <w:rtl/>
        </w:rPr>
        <w:t>.</w:t>
      </w:r>
    </w:p>
    <w:p w:rsidR="004305A2" w:rsidRPr="00607181" w:rsidRDefault="001A269A" w:rsidP="004B378C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يجب وضع الاقتراحات في صندوق المناقصات التابعة للسلطة, شدروت رحافعام زئيفي في ريشون لتسيون, الطبقة الأولى في المدخل التابع لمكاتب السلطة, حتى يوم الخميس, </w:t>
      </w:r>
      <w:r w:rsidR="004B378C">
        <w:rPr>
          <w:rFonts w:cstheme="minorBidi" w:hint="cs"/>
          <w:sz w:val="28"/>
          <w:szCs w:val="28"/>
          <w:rtl/>
        </w:rPr>
        <w:t>22</w:t>
      </w:r>
      <w:r>
        <w:rPr>
          <w:rFonts w:cstheme="minorBidi" w:hint="cs"/>
          <w:sz w:val="28"/>
          <w:szCs w:val="28"/>
          <w:rtl/>
          <w:lang w:bidi="ar-SA"/>
        </w:rPr>
        <w:t xml:space="preserve">.5.2014, في تمام الساعة 13:00 بالضبط. </w:t>
      </w:r>
    </w:p>
    <w:p w:rsidR="004305A2" w:rsidRDefault="001A269A" w:rsidP="001A269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المكتب لا يتعهد أن يقبل اقتراح المقترح أو كل اقتراح كان الا حسب رأيه الحصري. </w:t>
      </w:r>
    </w:p>
    <w:p w:rsidR="006E797E" w:rsidRPr="00607181" w:rsidRDefault="006E797E" w:rsidP="006E797E">
      <w:pPr>
        <w:spacing w:line="360" w:lineRule="auto"/>
        <w:ind w:left="720"/>
        <w:jc w:val="both"/>
        <w:rPr>
          <w:sz w:val="28"/>
          <w:szCs w:val="28"/>
          <w:rtl/>
        </w:rPr>
      </w:pPr>
    </w:p>
    <w:p w:rsidR="004305A2" w:rsidRDefault="004305A2" w:rsidP="001A269A">
      <w:pPr>
        <w:ind w:left="360"/>
        <w:jc w:val="right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</w:t>
      </w:r>
      <w:r w:rsidR="001A269A">
        <w:rPr>
          <w:rFonts w:cstheme="minorBidi" w:hint="cs"/>
          <w:sz w:val="28"/>
          <w:szCs w:val="28"/>
          <w:rtl/>
          <w:lang w:bidi="ar-SA"/>
        </w:rPr>
        <w:t>رئيس دائرة الإطفاء</w:t>
      </w:r>
      <w:r w:rsidR="002036B8">
        <w:rPr>
          <w:rFonts w:cstheme="minorBidi" w:hint="cs"/>
          <w:sz w:val="28"/>
          <w:szCs w:val="28"/>
          <w:rtl/>
          <w:lang w:bidi="ar-SA"/>
        </w:rPr>
        <w:t xml:space="preserve"> الأكبر</w:t>
      </w:r>
      <w:r w:rsidR="001A269A">
        <w:rPr>
          <w:rFonts w:cstheme="minorBidi" w:hint="cs"/>
          <w:sz w:val="28"/>
          <w:szCs w:val="28"/>
          <w:rtl/>
          <w:lang w:bidi="ar-SA"/>
        </w:rPr>
        <w:t xml:space="preserve"> شمعون بن نر </w:t>
      </w:r>
    </w:p>
    <w:p w:rsidR="001A269A" w:rsidRDefault="002036B8" w:rsidP="001A269A">
      <w:pPr>
        <w:ind w:left="360"/>
        <w:jc w:val="right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نائب المفوض </w:t>
      </w:r>
    </w:p>
    <w:p w:rsidR="004305A2" w:rsidRPr="002036B8" w:rsidRDefault="002036B8" w:rsidP="002036B8">
      <w:pPr>
        <w:ind w:left="360"/>
        <w:jc w:val="right"/>
        <w:rPr>
          <w:rFonts w:cstheme="minorBidi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SA"/>
        </w:rPr>
        <w:t>ورئيس لجنة المناقصات</w:t>
      </w:r>
    </w:p>
    <w:sectPr w:rsidR="004305A2" w:rsidRPr="002036B8" w:rsidSect="006A433A">
      <w:headerReference w:type="default" r:id="rId12"/>
      <w:footerReference w:type="default" r:id="rId13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A55" w:rsidRDefault="00910A55">
      <w:r>
        <w:separator/>
      </w:r>
    </w:p>
  </w:endnote>
  <w:endnote w:type="continuationSeparator" w:id="0">
    <w:p w:rsidR="00910A55" w:rsidRDefault="00910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414F" w:rsidRPr="006A433A" w:rsidRDefault="0063248F" w:rsidP="002036B8">
    <w:pPr>
      <w:ind w:right="-600" w:hanging="687"/>
      <w:jc w:val="center"/>
      <w:rPr>
        <w:color w:val="0000FF"/>
        <w:szCs w:val="20"/>
        <w:rtl/>
        <w:lang w:val="en-US"/>
      </w:rPr>
    </w:pPr>
    <w:r>
      <w:rPr>
        <w:noProof/>
        <w:color w:val="0000FF"/>
        <w:szCs w:val="22"/>
        <w:rtl/>
        <w:lang w:val="en-US" w:eastAsia="en-US"/>
      </w:rPr>
      <mc:AlternateContent>
        <mc:Choice Requires="wps">
          <w:drawing>
            <wp:anchor distT="4294967295" distB="4294967295" distL="114300" distR="114300" simplePos="0" relativeHeight="251656704" behindDoc="0" locked="0" layoutInCell="1" allowOverlap="1">
              <wp:simplePos x="0" y="0"/>
              <wp:positionH relativeFrom="column">
                <wp:posOffset>-506730</wp:posOffset>
              </wp:positionH>
              <wp:positionV relativeFrom="paragraph">
                <wp:posOffset>-10161</wp:posOffset>
              </wp:positionV>
              <wp:extent cx="6365240" cy="0"/>
              <wp:effectExtent l="0" t="0" r="16510" b="190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6524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6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9.9pt,-.8pt" to="461.3pt,-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" strokecolor="blue"/>
          </w:pict>
        </mc:Fallback>
      </mc:AlternateContent>
    </w:r>
    <w:r w:rsidR="002036B8">
      <w:rPr>
        <w:rFonts w:cs="Arial" w:hint="cs"/>
        <w:color w:val="0000FF"/>
        <w:szCs w:val="22"/>
        <w:rtl/>
        <w:lang w:bidi="ar-SA"/>
      </w:rPr>
      <w:t>ص.ب</w:t>
    </w:r>
    <w:r w:rsidR="0043414F" w:rsidRPr="00931770">
      <w:rPr>
        <w:color w:val="0000FF"/>
        <w:szCs w:val="22"/>
        <w:rtl/>
      </w:rPr>
      <w:t xml:space="preserve">. 18182, </w:t>
    </w:r>
    <w:r w:rsidR="002036B8">
      <w:rPr>
        <w:rFonts w:cs="Arial" w:hint="cs"/>
        <w:color w:val="0000FF"/>
        <w:szCs w:val="22"/>
        <w:rtl/>
        <w:lang w:bidi="ar-SA"/>
      </w:rPr>
      <w:t>القدس</w:t>
    </w:r>
    <w:r w:rsidR="0043414F" w:rsidRPr="00931770">
      <w:rPr>
        <w:color w:val="0000FF"/>
        <w:szCs w:val="22"/>
        <w:rtl/>
      </w:rPr>
      <w:t xml:space="preserve"> 91181</w:t>
    </w:r>
    <w:r w:rsidR="006A433A">
      <w:rPr>
        <w:rFonts w:hint="cs"/>
        <w:color w:val="0000FF"/>
        <w:szCs w:val="22"/>
        <w:rtl/>
        <w:lang w:val="en-US"/>
      </w:rPr>
      <w:t xml:space="preserve">        </w:t>
    </w:r>
    <w:r w:rsidR="002036B8">
      <w:rPr>
        <w:rFonts w:cs="Arial" w:hint="cs"/>
        <w:color w:val="0000FF"/>
        <w:szCs w:val="22"/>
        <w:rtl/>
        <w:lang w:bidi="ar-SA"/>
      </w:rPr>
      <w:t>موقعنا في الانترنت</w:t>
    </w:r>
    <w:r w:rsidR="006A433A">
      <w:rPr>
        <w:rFonts w:hint="cs"/>
        <w:color w:val="0000FF"/>
        <w:szCs w:val="22"/>
        <w:rtl/>
      </w:rPr>
      <w:t xml:space="preserve">: </w:t>
    </w:r>
    <w:hyperlink r:id="rId1" w:history="1">
      <w:r w:rsidR="0043414F" w:rsidRPr="00931770">
        <w:rPr>
          <w:rStyle w:val="Hyperlink"/>
          <w:sz w:val="24"/>
          <w:szCs w:val="24"/>
        </w:rPr>
        <w:t>www.mops.gov.il</w:t>
      </w:r>
    </w:hyperlink>
    <w:r w:rsidR="0043414F" w:rsidRPr="00931770">
      <w:rPr>
        <w:color w:val="0000FF"/>
        <w:szCs w:val="22"/>
        <w:rtl/>
      </w:rPr>
      <w:t xml:space="preserve">       </w:t>
    </w:r>
    <w:r w:rsidR="002036B8">
      <w:rPr>
        <w:rFonts w:cs="Arial" w:hint="cs"/>
        <w:color w:val="0000FF"/>
        <w:szCs w:val="22"/>
        <w:rtl/>
        <w:lang w:bidi="ar-SA"/>
      </w:rPr>
      <w:t>هاتف</w:t>
    </w:r>
    <w:r w:rsidR="0043414F" w:rsidRPr="00931770">
      <w:rPr>
        <w:color w:val="0000FF"/>
        <w:szCs w:val="22"/>
        <w:rtl/>
      </w:rPr>
      <w:t xml:space="preserve">. </w:t>
    </w:r>
    <w:r w:rsidR="0043414F" w:rsidRPr="00931770">
      <w:rPr>
        <w:color w:val="0000FF"/>
        <w:szCs w:val="22"/>
      </w:rPr>
      <w:t>3</w:t>
    </w:r>
    <w:r w:rsidR="0043414F" w:rsidRPr="00931770">
      <w:rPr>
        <w:color w:val="0000FF"/>
        <w:szCs w:val="22"/>
        <w:rtl/>
      </w:rPr>
      <w:t>/</w:t>
    </w:r>
    <w:r w:rsidR="0043414F" w:rsidRPr="00931770">
      <w:rPr>
        <w:color w:val="0000FF"/>
        <w:szCs w:val="22"/>
      </w:rPr>
      <w:t>02-5429961</w:t>
    </w:r>
    <w:r w:rsidR="006A433A">
      <w:rPr>
        <w:rFonts w:hint="cs"/>
        <w:color w:val="0000FF"/>
        <w:szCs w:val="22"/>
        <w:rtl/>
        <w:lang w:val="en-US"/>
      </w:rPr>
      <w:t xml:space="preserve">      </w:t>
    </w:r>
    <w:r w:rsidR="002036B8">
      <w:rPr>
        <w:rFonts w:cs="Arial" w:hint="cs"/>
        <w:color w:val="0000FF"/>
        <w:szCs w:val="22"/>
        <w:rtl/>
        <w:lang w:bidi="ar-SA"/>
      </w:rPr>
      <w:t>فاكس</w:t>
    </w:r>
    <w:r w:rsidR="006A433A">
      <w:rPr>
        <w:color w:val="0000FF"/>
        <w:szCs w:val="22"/>
        <w:rtl/>
      </w:rPr>
      <w:t>:</w:t>
    </w:r>
    <w:r w:rsidR="0043414F" w:rsidRPr="00931770">
      <w:rPr>
        <w:color w:val="0000FF"/>
        <w:szCs w:val="22"/>
      </w:rPr>
      <w:t>02-5</w:t>
    </w:r>
    <w:r w:rsidR="006A433A">
      <w:rPr>
        <w:color w:val="0000FF"/>
        <w:szCs w:val="22"/>
        <w:lang w:val="en-US"/>
      </w:rPr>
      <w:t>418001</w:t>
    </w:r>
  </w:p>
  <w:p w:rsidR="0043414F" w:rsidRPr="00931770" w:rsidRDefault="0043414F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A55" w:rsidRDefault="00910A55">
      <w:r>
        <w:separator/>
      </w:r>
    </w:p>
  </w:footnote>
  <w:footnote w:type="continuationSeparator" w:id="0">
    <w:p w:rsidR="00910A55" w:rsidRDefault="00910A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40A" w:rsidRDefault="0063248F" w:rsidP="006A433A">
    <w:pPr>
      <w:pStyle w:val="a3"/>
      <w:tabs>
        <w:tab w:val="right" w:pos="10490"/>
      </w:tabs>
      <w:ind w:hanging="687"/>
      <w:rPr>
        <w:rFonts w:cs="Guttman Yad-Brush"/>
        <w:color w:val="0000FF"/>
        <w:sz w:val="24"/>
        <w:szCs w:val="24"/>
        <w:rtl/>
      </w:rPr>
    </w:pPr>
    <w:r>
      <w:rPr>
        <w:rFonts w:cs="Guttman Yad-Brush"/>
        <w:noProof/>
        <w:color w:val="0000FF"/>
        <w:sz w:val="24"/>
        <w:szCs w:val="24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posOffset>1183005</wp:posOffset>
              </wp:positionH>
              <wp:positionV relativeFrom="margin">
                <wp:posOffset>-1926590</wp:posOffset>
              </wp:positionV>
              <wp:extent cx="3004820" cy="2105025"/>
              <wp:effectExtent l="0" t="0" r="0" b="952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4820" cy="2105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540A" w:rsidRPr="001A269A" w:rsidRDefault="001A269A" w:rsidP="001A269A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rFonts w:cs="Arial"/>
                              <w:color w:val="0000FF"/>
                              <w:sz w:val="36"/>
                              <w:szCs w:val="36"/>
                              <w:rtl/>
                              <w:lang w:bidi="ar-SA"/>
                            </w:rPr>
                          </w:pPr>
                          <w:r>
                            <w:rPr>
                              <w:rFonts w:cs="Arial" w:hint="cs"/>
                              <w:color w:val="0000FF"/>
                              <w:sz w:val="36"/>
                              <w:szCs w:val="36"/>
                              <w:rtl/>
                              <w:lang w:bidi="ar-SA"/>
                            </w:rPr>
                            <w:t>دولة اسرائيل</w:t>
                          </w:r>
                        </w:p>
                        <w:p w:rsidR="00EF540A" w:rsidRDefault="00EF540A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40"/>
                              <w:rtl/>
                            </w:rPr>
                          </w:pPr>
                        </w:p>
                        <w:p w:rsidR="00EF540A" w:rsidRPr="00325BC5" w:rsidRDefault="00EF540A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16"/>
                              <w:szCs w:val="16"/>
                              <w:rtl/>
                            </w:rPr>
                          </w:pPr>
                        </w:p>
                        <w:p w:rsidR="001A269A" w:rsidRDefault="001A269A" w:rsidP="00E05DF5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36"/>
                              <w:szCs w:val="36"/>
                              <w:rtl/>
                            </w:rPr>
                          </w:pPr>
                        </w:p>
                        <w:p w:rsidR="00EF540A" w:rsidRPr="006921CD" w:rsidRDefault="001A269A" w:rsidP="00E05DF5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b w:val="0"/>
                              <w:bCs w:val="0"/>
                              <w:color w:val="0000FF"/>
                              <w:sz w:val="32"/>
                              <w:szCs w:val="32"/>
                              <w:rtl/>
                            </w:rPr>
                          </w:pPr>
                          <w:r>
                            <w:rPr>
                              <w:rFonts w:cs="Arial" w:hint="cs"/>
                              <w:color w:val="0000FF"/>
                              <w:sz w:val="36"/>
                              <w:szCs w:val="36"/>
                              <w:rtl/>
                              <w:lang w:bidi="ar-SA"/>
                            </w:rPr>
                            <w:t>وزارة الأمن الداخلي</w:t>
                          </w:r>
                          <w:r w:rsidR="00EF540A" w:rsidRPr="006921CD">
                            <w:rPr>
                              <w:b w:val="0"/>
                              <w:bCs w:val="0"/>
                              <w:color w:val="0000FF"/>
                              <w:sz w:val="24"/>
                              <w:szCs w:val="24"/>
                              <w:rtl/>
                              <w:lang w:val="en-US"/>
                            </w:rP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93.15pt;margin-top:-151.7pt;width:236.6pt;height:165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" filled="f" stroked="f">
              <v:textbox>
                <w:txbxContent>
                  <w:p w:rsidR="00EF540A" w:rsidRPr="001A269A" w:rsidRDefault="001A269A" w:rsidP="001A269A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rFonts w:cs="Arial"/>
                        <w:color w:val="0000FF"/>
                        <w:sz w:val="36"/>
                        <w:szCs w:val="36"/>
                        <w:rtl/>
                        <w:lang w:bidi="ar-SA"/>
                      </w:rPr>
                    </w:pPr>
                    <w:r>
                      <w:rPr>
                        <w:rFonts w:cs="Arial" w:hint="cs"/>
                        <w:color w:val="0000FF"/>
                        <w:sz w:val="36"/>
                        <w:szCs w:val="36"/>
                        <w:rtl/>
                        <w:lang w:bidi="ar-SA"/>
                      </w:rPr>
                      <w:t>دولة اسرائيل</w:t>
                    </w:r>
                  </w:p>
                  <w:p w:rsidR="00EF540A" w:rsidRDefault="00EF540A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40"/>
                        <w:rtl/>
                      </w:rPr>
                    </w:pPr>
                  </w:p>
                  <w:p w:rsidR="00EF540A" w:rsidRPr="00325BC5" w:rsidRDefault="00EF540A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16"/>
                        <w:szCs w:val="16"/>
                        <w:rtl/>
                      </w:rPr>
                    </w:pPr>
                  </w:p>
                  <w:p w:rsidR="001A269A" w:rsidRDefault="001A269A" w:rsidP="00E05DF5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36"/>
                        <w:szCs w:val="36"/>
                        <w:rtl/>
                      </w:rPr>
                    </w:pPr>
                  </w:p>
                  <w:p w:rsidR="00EF540A" w:rsidRPr="006921CD" w:rsidRDefault="001A269A" w:rsidP="00E05DF5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b w:val="0"/>
                        <w:bCs w:val="0"/>
                        <w:color w:val="0000FF"/>
                        <w:sz w:val="32"/>
                        <w:szCs w:val="32"/>
                        <w:rtl/>
                      </w:rPr>
                    </w:pPr>
                    <w:r>
                      <w:rPr>
                        <w:rFonts w:cs="Arial" w:hint="cs"/>
                        <w:color w:val="0000FF"/>
                        <w:sz w:val="36"/>
                        <w:szCs w:val="36"/>
                        <w:rtl/>
                        <w:lang w:bidi="ar-SA"/>
                      </w:rPr>
                      <w:t>وزارة الأمن الداخلي</w:t>
                    </w:r>
                    <w:r w:rsidR="00EF540A" w:rsidRPr="006921CD">
                      <w:rPr>
                        <w:b w:val="0"/>
                        <w:bCs w:val="0"/>
                        <w:color w:val="0000FF"/>
                        <w:sz w:val="24"/>
                        <w:szCs w:val="24"/>
                        <w:rtl/>
                        <w:lang w:val="en-US"/>
                      </w:rPr>
                      <w:br/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  <w:r w:rsidR="00826F74">
      <w:rPr>
        <w:b w:val="0"/>
        <w:bCs w:val="0"/>
        <w:noProof/>
        <w:color w:val="0000FF"/>
        <w:sz w:val="32"/>
        <w:szCs w:val="32"/>
        <w:lang w:val="en-US" w:eastAsia="en-U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margin">
            <wp:posOffset>2291715</wp:posOffset>
          </wp:positionH>
          <wp:positionV relativeFrom="paragraph">
            <wp:posOffset>314325</wp:posOffset>
          </wp:positionV>
          <wp:extent cx="692785" cy="845820"/>
          <wp:effectExtent l="0" t="0" r="0" b="0"/>
          <wp:wrapNone/>
          <wp:docPr id="3" name="תמונה 3" descr="semel-medina-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-medina-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EE1704" w:rsidRDefault="00EE1704" w:rsidP="00EE1704">
    <w:pPr>
      <w:pStyle w:val="a3"/>
      <w:tabs>
        <w:tab w:val="right" w:pos="10490"/>
      </w:tabs>
      <w:spacing w:before="0" w:after="0"/>
      <w:ind w:right="-998"/>
      <w:rPr>
        <w:b w:val="0"/>
        <w:bCs w:val="0"/>
        <w:color w:val="0000FF"/>
        <w:sz w:val="28"/>
        <w:szCs w:val="28"/>
        <w:rtl/>
      </w:rPr>
    </w:pPr>
  </w:p>
  <w:p w:rsidR="001A269A" w:rsidRDefault="001A269A" w:rsidP="00FC5526">
    <w:pPr>
      <w:pStyle w:val="a3"/>
      <w:tabs>
        <w:tab w:val="right" w:pos="10490"/>
      </w:tabs>
      <w:spacing w:before="0" w:after="0"/>
      <w:ind w:left="-887" w:right="-1000"/>
      <w:rPr>
        <w:rFonts w:cstheme="minorBidi"/>
        <w:b w:val="0"/>
        <w:bCs w:val="0"/>
        <w:color w:val="0000FF"/>
        <w:sz w:val="28"/>
        <w:szCs w:val="28"/>
        <w:rtl/>
        <w:lang w:bidi="ar-SA"/>
      </w:rPr>
    </w:pPr>
    <w:r>
      <w:rPr>
        <w:rFonts w:cstheme="minorBidi" w:hint="cs"/>
        <w:b w:val="0"/>
        <w:bCs w:val="0"/>
        <w:color w:val="0000FF"/>
        <w:sz w:val="28"/>
        <w:szCs w:val="28"/>
        <w:rtl/>
        <w:lang w:bidi="ar-SA"/>
      </w:rPr>
      <w:t>مكتب نائب المدير العام</w:t>
    </w:r>
  </w:p>
  <w:p w:rsidR="00EE1704" w:rsidRDefault="001A269A" w:rsidP="001A269A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0000FF"/>
        <w:sz w:val="28"/>
        <w:szCs w:val="28"/>
        <w:rtl/>
      </w:rPr>
    </w:pPr>
    <w:r>
      <w:rPr>
        <w:rFonts w:cstheme="minorBidi" w:hint="cs"/>
        <w:b w:val="0"/>
        <w:bCs w:val="0"/>
        <w:color w:val="0000FF"/>
        <w:sz w:val="28"/>
        <w:szCs w:val="28"/>
        <w:rtl/>
        <w:lang w:bidi="ar-SA"/>
      </w:rPr>
      <w:t xml:space="preserve">إدارة وموارد بشرية </w:t>
    </w:r>
  </w:p>
  <w:p w:rsidR="001A269A" w:rsidRPr="001A269A" w:rsidRDefault="001A269A" w:rsidP="001A269A">
    <w:pPr>
      <w:rPr>
        <w:rtl/>
      </w:rPr>
    </w:pPr>
  </w:p>
  <w:p w:rsidR="0043414F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  <w:r>
      <w:rPr>
        <w:rFonts w:cs="Times New Roman"/>
        <w:lang w:val="en-US"/>
      </w:rPr>
      <w:tab/>
    </w:r>
  </w:p>
  <w:p w:rsidR="001A269A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  <w:r>
      <w:rPr>
        <w:rFonts w:cs="Times New Roman"/>
        <w:lang w:val="en-US"/>
      </w:rPr>
      <w:tab/>
    </w:r>
  </w:p>
  <w:p w:rsidR="001A269A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</w:p>
  <w:p w:rsidR="001A269A" w:rsidRPr="00EE1704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DCEABCD6"/>
    <w:lvl w:ilvl="0" w:tplc="4ECA10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100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278FD"/>
    <w:rsid w:val="000C155F"/>
    <w:rsid w:val="00167C8B"/>
    <w:rsid w:val="0018272D"/>
    <w:rsid w:val="001A269A"/>
    <w:rsid w:val="001B322F"/>
    <w:rsid w:val="001B793D"/>
    <w:rsid w:val="001F45A3"/>
    <w:rsid w:val="002036B8"/>
    <w:rsid w:val="002054CA"/>
    <w:rsid w:val="00223A0A"/>
    <w:rsid w:val="0029530A"/>
    <w:rsid w:val="002E5303"/>
    <w:rsid w:val="002F2445"/>
    <w:rsid w:val="002F2A74"/>
    <w:rsid w:val="00333410"/>
    <w:rsid w:val="00374322"/>
    <w:rsid w:val="003F1CC7"/>
    <w:rsid w:val="00423327"/>
    <w:rsid w:val="004305A2"/>
    <w:rsid w:val="0043414F"/>
    <w:rsid w:val="004418C2"/>
    <w:rsid w:val="004B378C"/>
    <w:rsid w:val="004C00DE"/>
    <w:rsid w:val="004C64D9"/>
    <w:rsid w:val="00523195"/>
    <w:rsid w:val="00565BC2"/>
    <w:rsid w:val="00585F63"/>
    <w:rsid w:val="005E0359"/>
    <w:rsid w:val="005E0E21"/>
    <w:rsid w:val="005F3A67"/>
    <w:rsid w:val="006112A0"/>
    <w:rsid w:val="0063248F"/>
    <w:rsid w:val="006921CD"/>
    <w:rsid w:val="006A433A"/>
    <w:rsid w:val="006B0394"/>
    <w:rsid w:val="006B04F4"/>
    <w:rsid w:val="006C4942"/>
    <w:rsid w:val="006E797E"/>
    <w:rsid w:val="006F426C"/>
    <w:rsid w:val="00717343"/>
    <w:rsid w:val="0072305A"/>
    <w:rsid w:val="00727F64"/>
    <w:rsid w:val="007344DA"/>
    <w:rsid w:val="00742AEC"/>
    <w:rsid w:val="0074650E"/>
    <w:rsid w:val="00794C45"/>
    <w:rsid w:val="0079711B"/>
    <w:rsid w:val="007D4AFB"/>
    <w:rsid w:val="007E486C"/>
    <w:rsid w:val="00821EBB"/>
    <w:rsid w:val="00826F74"/>
    <w:rsid w:val="00841845"/>
    <w:rsid w:val="00897345"/>
    <w:rsid w:val="008B1B81"/>
    <w:rsid w:val="008C04F3"/>
    <w:rsid w:val="00901C34"/>
    <w:rsid w:val="0090579E"/>
    <w:rsid w:val="00910A55"/>
    <w:rsid w:val="00931770"/>
    <w:rsid w:val="00932F97"/>
    <w:rsid w:val="00957E35"/>
    <w:rsid w:val="00961CBF"/>
    <w:rsid w:val="009C2829"/>
    <w:rsid w:val="009D4589"/>
    <w:rsid w:val="009E2942"/>
    <w:rsid w:val="00A15684"/>
    <w:rsid w:val="00A50D2C"/>
    <w:rsid w:val="00A9011D"/>
    <w:rsid w:val="00AA5F91"/>
    <w:rsid w:val="00AB3AA1"/>
    <w:rsid w:val="00AD0AAB"/>
    <w:rsid w:val="00AD7A7F"/>
    <w:rsid w:val="00AE0182"/>
    <w:rsid w:val="00B04C4F"/>
    <w:rsid w:val="00B54368"/>
    <w:rsid w:val="00BC063C"/>
    <w:rsid w:val="00BC37B0"/>
    <w:rsid w:val="00BC6DD2"/>
    <w:rsid w:val="00BD60D5"/>
    <w:rsid w:val="00BE1EA8"/>
    <w:rsid w:val="00BF0EC5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C3116"/>
    <w:rsid w:val="00DF06DF"/>
    <w:rsid w:val="00E05DF5"/>
    <w:rsid w:val="00E55939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B41D6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ps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purl.org/dc/elements/1.1/"/>
    <ds:schemaRef ds:uri="01b1d76a-389a-4ea1-823a-ab348d9ee7d4"/>
    <ds:schemaRef ds:uri="http://www.w3.org/XML/1998/namespace"/>
    <ds:schemaRef ds:uri="http://purl.org/dc/terms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dc821b6f-103b-4afc-9c39-e223c9aef4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820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Amir Zuri</cp:lastModifiedBy>
  <cp:revision>2</cp:revision>
  <cp:lastPrinted>2013-09-15T13:49:00Z</cp:lastPrinted>
  <dcterms:created xsi:type="dcterms:W3CDTF">2014-04-08T09:04:00Z</dcterms:created>
  <dcterms:modified xsi:type="dcterms:W3CDTF">2014-04-08T09:04:00Z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